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BDED" w14:textId="42B5CFDE" w:rsidR="00EC4582" w:rsidRDefault="00EC4582" w:rsidP="00EC4582">
      <w:pPr>
        <w:pStyle w:val="Heading1"/>
      </w:pPr>
      <w:r>
        <w:t xml:space="preserve">Transcript for </w:t>
      </w:r>
      <w:r w:rsidR="00426469">
        <w:t>Lyft Ride at Ohio State</w:t>
      </w:r>
    </w:p>
    <w:p w14:paraId="044EBFD9" w14:textId="77777777" w:rsidR="00A335D9" w:rsidRDefault="00A335D9" w:rsidP="00A335D9"/>
    <w:p w14:paraId="033938E0" w14:textId="77777777" w:rsidR="00660A79" w:rsidRDefault="00660A79" w:rsidP="00660A79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66F15074">
        <w:rPr>
          <w:rFonts w:ascii="Aptos" w:eastAsia="Aptos" w:hAnsi="Aptos" w:cs="Aptos"/>
          <w:color w:val="000000" w:themeColor="text1"/>
        </w:rPr>
        <w:t>[MUSIC]</w:t>
      </w:r>
    </w:p>
    <w:p w14:paraId="6C0126C5" w14:textId="77777777" w:rsidR="00660A79" w:rsidRPr="00A335D9" w:rsidRDefault="00660A79" w:rsidP="00A335D9"/>
    <w:p w14:paraId="3FFEA6FB" w14:textId="5C228DF8" w:rsidR="00A335D9" w:rsidRDefault="00A335D9" w:rsidP="00A335D9">
      <w:pPr>
        <w:spacing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Lyft Ride Smart at Ohio State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 appears</w:t>
      </w:r>
    </w:p>
    <w:p w14:paraId="62FD0198" w14:textId="77777777" w:rsidR="00A335D9" w:rsidRDefault="00A335D9" w:rsidP="00A335D9">
      <w:pPr>
        <w:spacing w:line="276" w:lineRule="auto"/>
        <w:rPr>
          <w:rFonts w:ascii="Aptos" w:eastAsia="Aptos" w:hAnsi="Aptos" w:cs="Aptos"/>
          <w:color w:val="000000" w:themeColor="text1"/>
        </w:rPr>
      </w:pPr>
    </w:p>
    <w:p w14:paraId="6C911869" w14:textId="49E42B0A" w:rsidR="00A335D9" w:rsidRDefault="00A335D9" w:rsidP="00A335D9">
      <w:pPr>
        <w:spacing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Offers eligible students discounted late-night rides”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 appears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 with animated vehicle driving at night</w:t>
      </w:r>
    </w:p>
    <w:p w14:paraId="3B6A47A9" w14:textId="77777777" w:rsidR="00A335D9" w:rsidRPr="00A335D9" w:rsidRDefault="00A335D9" w:rsidP="00A335D9">
      <w:pPr>
        <w:spacing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1EFFAAE2" w14:textId="41DCACF6" w:rsidR="00A335D9" w:rsidRDefault="00A335D9" w:rsidP="00A335D9">
      <w:pPr>
        <w:spacing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Screenshot from the Lyft website with the t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ext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,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 “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Students receive an opt-in email at the beginning of each semester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” </w:t>
      </w:r>
    </w:p>
    <w:p w14:paraId="38E942AF" w14:textId="77777777" w:rsidR="00A335D9" w:rsidRPr="00A335D9" w:rsidRDefault="00A335D9" w:rsidP="00A335D9">
      <w:pPr>
        <w:spacing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24DCBBE1" w14:textId="2965CFAB" w:rsidR="00A335D9" w:rsidRDefault="00A335D9" w:rsidP="00A335D9">
      <w:pPr>
        <w:spacing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An outline appears around the ‘activate credit’ button on the screenshot with the text,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 “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Click on the activation link in the email to receive credits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” </w:t>
      </w:r>
    </w:p>
    <w:p w14:paraId="68166C25" w14:textId="77777777" w:rsidR="00A335D9" w:rsidRPr="00A335D9" w:rsidRDefault="00A335D9" w:rsidP="00A335D9">
      <w:pPr>
        <w:spacing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463CBC19" w14:textId="4B8ADDA5" w:rsidR="00A335D9" w:rsidRDefault="00A335D9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An iPhone pops up with the Lyft app on it. Text “Download the Lyft app” appears</w:t>
      </w:r>
    </w:p>
    <w:p w14:paraId="07D8D04C" w14:textId="77777777" w:rsidR="00A335D9" w:rsidRPr="00A335D9" w:rsidRDefault="00A335D9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72CC7D69" w14:textId="43205C89" w:rsidR="00A335D9" w:rsidRDefault="00A335D9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“Credits appear automatically when your account is linked to your Ohio State email address”</w:t>
      </w:r>
    </w:p>
    <w:p w14:paraId="70704F63" w14:textId="77777777" w:rsidR="00A335D9" w:rsidRPr="00A335D9" w:rsidRDefault="00A335D9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71529DA6" w14:textId="334B8224" w:rsidR="00A335D9" w:rsidRDefault="00A335D9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“View the coverage area and program details in the notifications section”</w:t>
      </w:r>
    </w:p>
    <w:p w14:paraId="213E9F21" w14:textId="77777777" w:rsidR="00A335D9" w:rsidRDefault="00A335D9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407D68B8" w14:textId="4EF3757B" w:rsidR="00A335D9" w:rsidRDefault="008169DB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iPhone screen fades to map of coverage area within the Lyft app. </w:t>
      </w:r>
      <w:r w:rsidR="00A335D9"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Text 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“All rides must start and end inside the designated service area”</w:t>
      </w:r>
    </w:p>
    <w:p w14:paraId="6DE49E73" w14:textId="77777777" w:rsidR="00D91EE2" w:rsidRDefault="00D91EE2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5DFA24EC" w14:textId="4E69C067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lastRenderedPageBreak/>
        <w:t>Text “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Tap ‘search destination’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</w:t>
      </w:r>
    </w:p>
    <w:p w14:paraId="0A937F4F" w14:textId="77777777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6F6E224B" w14:textId="6A181B78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Enter where you would like to go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</w:t>
      </w:r>
    </w:p>
    <w:p w14:paraId="4C4E687F" w14:textId="77777777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76624891" w14:textId="163C3935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Credits will appear in the app during program hours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</w:t>
      </w:r>
    </w:p>
    <w:p w14:paraId="7355B880" w14:textId="77777777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3328474A" w14:textId="50721154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Tap ‘Select Lyft’ to request a ride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</w:t>
      </w:r>
    </w:p>
    <w:p w14:paraId="4A760DD3" w14:textId="77777777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388ADD61" w14:textId="49D1F179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iPhone fades out. 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Program and safety info can be found at ttm.osu.edu/ride-smart</w:t>
      </w:r>
      <w:r w:rsidRPr="00A335D9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</w:t>
      </w:r>
    </w:p>
    <w:p w14:paraId="51BCB3EE" w14:textId="77777777" w:rsidR="008169DB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38388AD0" w14:textId="77777777" w:rsidR="008169DB" w:rsidRPr="00A335D9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6415EF51" w14:textId="77777777" w:rsidR="008169DB" w:rsidRPr="00A335D9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5B1441AC" w14:textId="77777777" w:rsidR="008169DB" w:rsidRPr="00A335D9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16EBFD54" w14:textId="77777777" w:rsidR="008169DB" w:rsidRPr="00A335D9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0A36B298" w14:textId="77777777" w:rsidR="008169DB" w:rsidRPr="00A335D9" w:rsidRDefault="008169DB" w:rsidP="008169DB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20906186" w14:textId="77777777" w:rsidR="008169DB" w:rsidRPr="00A335D9" w:rsidRDefault="008169DB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09594374" w14:textId="77777777" w:rsidR="00A335D9" w:rsidRPr="00A335D9" w:rsidRDefault="00A335D9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3A598704" w14:textId="77777777" w:rsidR="00A335D9" w:rsidRDefault="00A335D9" w:rsidP="00A335D9">
      <w:pPr>
        <w:spacing w:after="150" w:line="276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</w:p>
    <w:p w14:paraId="2219E5F7" w14:textId="77777777" w:rsidR="00A335D9" w:rsidRDefault="00A335D9" w:rsidP="00A335D9">
      <w:pPr>
        <w:spacing w:after="150" w:line="276" w:lineRule="auto"/>
      </w:pPr>
    </w:p>
    <w:sectPr w:rsidR="00A3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5E"/>
    <w:rsid w:val="000A2A6C"/>
    <w:rsid w:val="0017385B"/>
    <w:rsid w:val="001B1E5E"/>
    <w:rsid w:val="001B3B97"/>
    <w:rsid w:val="0024204A"/>
    <w:rsid w:val="00426469"/>
    <w:rsid w:val="00660A79"/>
    <w:rsid w:val="008169DB"/>
    <w:rsid w:val="0084568D"/>
    <w:rsid w:val="009C0E82"/>
    <w:rsid w:val="00A335D9"/>
    <w:rsid w:val="00C47724"/>
    <w:rsid w:val="00D91EE2"/>
    <w:rsid w:val="00E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B339A"/>
  <w15:chartTrackingRefBased/>
  <w15:docId w15:val="{FE865E54-321D-2B43-AF73-C3C2DBD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8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E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E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E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E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E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E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E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E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E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E5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1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E5E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1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McKivergan, Brooke</dc:creator>
  <cp:keywords/>
  <dc:description/>
  <cp:lastModifiedBy>McKivergan, Brooke</cp:lastModifiedBy>
  <cp:revision>5</cp:revision>
  <dcterms:created xsi:type="dcterms:W3CDTF">2025-01-07T16:00:00Z</dcterms:created>
  <dcterms:modified xsi:type="dcterms:W3CDTF">2025-01-07T16:14:00Z</dcterms:modified>
</cp:coreProperties>
</file>